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2019 - 2024</w:t>
      </w:r>
    </w:p>
    <w:p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2021/22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</w:t>
            </w:r>
            <w:r w:rsidRPr="00CB4415">
              <w:rPr>
                <w:rFonts w:eastAsia="Times New Roman"/>
                <w:lang w:eastAsia="pl-PL"/>
              </w:rPr>
              <w:t>a</w:t>
            </w:r>
            <w:r w:rsidRPr="00CB441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</w:t>
            </w:r>
            <w:r w:rsidRPr="00CB4415">
              <w:rPr>
                <w:rFonts w:eastAsia="Times New Roman"/>
                <w:lang w:eastAsia="pl-PL"/>
              </w:rPr>
              <w:t>u</w:t>
            </w:r>
            <w:r w:rsidRPr="00CB441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</w:t>
            </w:r>
            <w:r w:rsidRPr="00CB4415">
              <w:rPr>
                <w:rFonts w:eastAsia="Calibri"/>
                <w:color w:val="000000"/>
              </w:rPr>
              <w:t>o</w:t>
            </w:r>
            <w:r w:rsidRPr="00CB4415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</w:t>
            </w:r>
            <w:r w:rsidRPr="00CB4415">
              <w:rPr>
                <w:rFonts w:eastAsia="Times New Roman"/>
                <w:lang w:eastAsia="pl-PL"/>
              </w:rPr>
              <w:t>o</w:t>
            </w:r>
            <w:r w:rsidRPr="00CB441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4415" w:rsidRPr="00CB4415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4415" w:rsidRPr="00CB4415" w:rsidTr="00321DFA">
        <w:tc>
          <w:tcPr>
            <w:tcW w:w="9670" w:type="dxa"/>
          </w:tcPr>
          <w:p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CB4415">
              <w:rPr>
                <w:rFonts w:eastAsia="Calibri"/>
                <w:color w:val="000000"/>
              </w:rPr>
              <w:t>a</w:t>
            </w:r>
            <w:r w:rsidRPr="00CB4415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>Zapoznanie studentów ze specyfiką działalności dydaktycznej, wychowawczej i opi</w:t>
            </w:r>
            <w:r w:rsidRPr="00A81F6C">
              <w:rPr>
                <w:rFonts w:eastAsia="Calibri"/>
              </w:rPr>
              <w:t>e</w:t>
            </w:r>
            <w:r w:rsidRPr="00A81F6C">
              <w:rPr>
                <w:rFonts w:eastAsia="Calibri"/>
              </w:rPr>
              <w:t xml:space="preserve">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</w:t>
            </w:r>
            <w:r w:rsidRPr="00A81F6C">
              <w:rPr>
                <w:rFonts w:eastAsia="Times New Roman"/>
                <w:lang w:eastAsia="pl-PL"/>
              </w:rPr>
              <w:t>l</w:t>
            </w:r>
            <w:r w:rsidRPr="00A81F6C">
              <w:rPr>
                <w:rFonts w:eastAsia="Times New Roman"/>
                <w:lang w:eastAsia="pl-PL"/>
              </w:rPr>
              <w:t>nej, z jego prawami i obowiązkami, sposobem dokumentowania pracy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</w:t>
            </w:r>
            <w:r w:rsidRPr="00A81F6C">
              <w:rPr>
                <w:rFonts w:eastAsia="Times New Roman"/>
                <w:lang w:eastAsia="pl-PL"/>
              </w:rPr>
              <w:t>l</w:t>
            </w:r>
            <w:r w:rsidRPr="00A81F6C">
              <w:rPr>
                <w:rFonts w:eastAsia="Times New Roman"/>
                <w:lang w:eastAsia="pl-PL"/>
              </w:rPr>
              <w:t>nej,   dziećmi i rodzicami oraz do pełnienia różnych ról w pracy grupowej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B4415" w:rsidRPr="00CB4415" w:rsidTr="00321DFA">
        <w:tc>
          <w:tcPr>
            <w:tcW w:w="1701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Odniesienie do efektów  kieru</w:t>
            </w:r>
            <w:r w:rsidRPr="00CB4415">
              <w:rPr>
                <w:rFonts w:eastAsia="Calibri"/>
              </w:rPr>
              <w:t>n</w:t>
            </w:r>
            <w:r w:rsidRPr="00CB4415">
              <w:rPr>
                <w:rFonts w:eastAsia="Calibri"/>
              </w:rPr>
              <w:t xml:space="preserve">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</w:t>
            </w:r>
            <w:r w:rsidRPr="00CB4415">
              <w:rPr>
                <w:rFonts w:eastAsia="Calibri"/>
              </w:rPr>
              <w:t>y</w:t>
            </w:r>
            <w:r w:rsidRPr="00CB4415">
              <w:rPr>
                <w:rFonts w:eastAsia="Calibri"/>
              </w:rPr>
              <w:t>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dydaktyczno </w:t>
            </w:r>
            <w:r w:rsidRPr="00CB4415">
              <w:rPr>
                <w:rFonts w:eastAsia="Calibri"/>
              </w:rPr>
              <w:t>wychowa</w:t>
            </w:r>
            <w:r w:rsidRPr="00CB4415">
              <w:rPr>
                <w:rFonts w:eastAsia="Calibri"/>
              </w:rPr>
              <w:t>w</w:t>
            </w:r>
            <w:r w:rsidRPr="00CB4415">
              <w:rPr>
                <w:rFonts w:eastAsia="Calibri"/>
              </w:rPr>
              <w:t>cze w klasie I, dostosowując metody pracy do sformułow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Dokona analizy i interpretacji różnorodnych sytuacji w</w:t>
            </w:r>
            <w:r w:rsidRPr="00CB4415">
              <w:rPr>
                <w:rFonts w:eastAsia="Calibri"/>
              </w:rPr>
              <w:t>y</w:t>
            </w:r>
            <w:r w:rsidRPr="00CB4415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</w:t>
            </w:r>
            <w:r w:rsidRPr="00CB4415">
              <w:rPr>
                <w:rFonts w:eastAsia="Calibri"/>
              </w:rPr>
              <w:t>e</w:t>
            </w:r>
            <w:r w:rsidRPr="00CB4415">
              <w:rPr>
                <w:rFonts w:eastAsia="Calibri"/>
              </w:rPr>
              <w:t>mów w grupie.;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</w:t>
            </w:r>
            <w:r w:rsidRPr="00CB4415">
              <w:rPr>
                <w:rFonts w:eastAsia="Calibri"/>
              </w:rPr>
              <w:t>y</w:t>
            </w:r>
            <w:r w:rsidRPr="00CB4415">
              <w:rPr>
                <w:rFonts w:eastAsia="Calibri"/>
              </w:rPr>
              <w:t>wujące dzieci lub uczniów do nauki i pracy nad sobą,  anal</w:t>
            </w:r>
            <w:r w:rsidRPr="00CB4415">
              <w:rPr>
                <w:rFonts w:eastAsia="Calibri"/>
              </w:rPr>
              <w:t>i</w:t>
            </w:r>
            <w:r w:rsidRPr="00CB4415">
              <w:rPr>
                <w:rFonts w:eastAsia="Calibri"/>
              </w:rPr>
              <w:t>zuje ich skuteczność oraz modyfikuje działania w celu uz</w:t>
            </w:r>
            <w:r w:rsidRPr="00CB4415">
              <w:rPr>
                <w:rFonts w:eastAsia="Calibri"/>
              </w:rPr>
              <w:t>y</w:t>
            </w:r>
            <w:r w:rsidRPr="00CB4415">
              <w:rPr>
                <w:rFonts w:eastAsia="Calibri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Treści merytoryczne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listów, w szczególności z zadaniami nauczyciela – wychowawcy edukacji wczesnoszkolnej.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B4415" w:rsidRPr="00CB4415" w:rsidTr="00321DFA">
        <w:tc>
          <w:tcPr>
            <w:tcW w:w="1985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Forma zajęć d</w:t>
            </w:r>
            <w:r w:rsidRPr="00CB4415">
              <w:rPr>
                <w:rFonts w:eastAsia="Calibri"/>
              </w:rPr>
              <w:t>y</w:t>
            </w:r>
            <w:r w:rsidRPr="00CB4415">
              <w:rPr>
                <w:rFonts w:eastAsia="Calibri"/>
              </w:rPr>
              <w:t xml:space="preserve">daktycznych </w:t>
            </w:r>
          </w:p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</w:t>
            </w:r>
            <w:r w:rsidRPr="008D2C3D">
              <w:t>k</w:t>
            </w:r>
            <w:r w:rsidRPr="008D2C3D">
              <w:t>tykanta w placówce, analiza dokumentacji praktyki, rozmowa ze studentem w trakcie zaliczania praktyki</w:t>
            </w:r>
          </w:p>
          <w:p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4415" w:rsidRPr="00CB4415" w:rsidTr="00321DFA">
        <w:tc>
          <w:tcPr>
            <w:tcW w:w="9670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</w:t>
            </w:r>
            <w:r w:rsidRPr="00CB4415">
              <w:rPr>
                <w:rFonts w:eastAsia="Calibri"/>
              </w:rPr>
              <w:t>k</w:t>
            </w:r>
            <w:r w:rsidRPr="00CB4415">
              <w:rPr>
                <w:rFonts w:eastAsia="Calibri"/>
              </w:rPr>
              <w:t>tyki.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B4415" w:rsidRPr="00CB4415" w:rsidTr="00321DFA">
        <w:tc>
          <w:tcPr>
            <w:tcW w:w="4962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</w:t>
            </w:r>
            <w:r w:rsidRPr="00CB4415">
              <w:rPr>
                <w:rFonts w:eastAsia="Calibri"/>
                <w:b/>
              </w:rPr>
              <w:t>k</w:t>
            </w:r>
            <w:r w:rsidRPr="00CB4415">
              <w:rPr>
                <w:rFonts w:eastAsia="Calibri"/>
                <w:b/>
              </w:rPr>
              <w:t>tywności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lastRenderedPageBreak/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100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Inne z udziałem nauczyciela akademickiego: udział w konsultacjach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</w:t>
            </w:r>
            <w:r w:rsidRPr="00CB4415">
              <w:rPr>
                <w:rFonts w:eastAsia="Calibri"/>
              </w:rPr>
              <w:t>n</w:t>
            </w:r>
            <w:r w:rsidRPr="00CB4415">
              <w:rPr>
                <w:rFonts w:eastAsia="Calibri"/>
              </w:rPr>
              <w:t>ta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dzenia zajęć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nia w życie grupy (zabawy z dziećmi, opieka podczas przerw, wykonywanie pomocy dydaktycznych, wystroju s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li/klasy, itp.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73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</w:t>
      </w:r>
      <w:r w:rsidRPr="00CB4415">
        <w:rPr>
          <w:rFonts w:eastAsia="Calibri"/>
          <w:i/>
        </w:rPr>
        <w:t>n</w:t>
      </w:r>
      <w:r w:rsidRPr="00CB4415">
        <w:rPr>
          <w:rFonts w:eastAsia="Calibri"/>
          <w:i/>
        </w:rPr>
        <w:t>ta.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:rsidTr="00321DFA">
        <w:trPr>
          <w:trHeight w:val="397"/>
        </w:trPr>
        <w:tc>
          <w:tcPr>
            <w:tcW w:w="3544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:rsidTr="00321DFA">
        <w:trPr>
          <w:trHeight w:val="397"/>
        </w:trPr>
        <w:tc>
          <w:tcPr>
            <w:tcW w:w="3544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zasady i formy odbywania pra</w:t>
            </w:r>
            <w:r w:rsidRPr="00CB4415">
              <w:rPr>
                <w:rFonts w:eastAsia="Calibri"/>
              </w:rPr>
              <w:t>k</w:t>
            </w:r>
            <w:r w:rsidRPr="00CB4415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</w:t>
            </w:r>
            <w:r w:rsidRPr="00CB4415">
              <w:rPr>
                <w:rFonts w:eastAsia="Calibri"/>
              </w:rPr>
              <w:t>a</w:t>
            </w:r>
            <w:r w:rsidRPr="00CB4415">
              <w:rPr>
                <w:rFonts w:eastAsia="Calibri"/>
              </w:rPr>
              <w:t>jęcia,  w kolejnych prowadzi zajęcia według planu opracowanego na po</w:t>
            </w:r>
            <w:r w:rsidRPr="00CB4415">
              <w:rPr>
                <w:rFonts w:eastAsia="Calibri"/>
              </w:rPr>
              <w:t>d</w:t>
            </w:r>
            <w:r w:rsidRPr="00CB4415">
              <w:rPr>
                <w:rFonts w:eastAsia="Calibri"/>
              </w:rPr>
              <w:t>stawie szczegółowego programu praktyki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:rsidTr="00321DFA">
        <w:trPr>
          <w:trHeight w:val="397"/>
        </w:trPr>
        <w:tc>
          <w:tcPr>
            <w:tcW w:w="7513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A81F6C">
              <w:rPr>
                <w:rFonts w:eastAsia="Calibri"/>
                <w:i/>
                <w:color w:val="000000"/>
              </w:rPr>
              <w:t>e</w:t>
            </w:r>
            <w:r w:rsidRPr="00A81F6C">
              <w:rPr>
                <w:rFonts w:eastAsia="Calibri"/>
                <w:i/>
                <w:color w:val="000000"/>
              </w:rPr>
              <w:t xml:space="preserve">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</w:t>
            </w:r>
            <w:r w:rsidRPr="00A81F6C">
              <w:rPr>
                <w:rFonts w:eastAsia="Calibri"/>
                <w:i/>
                <w:color w:val="000000"/>
              </w:rPr>
              <w:t>u</w:t>
            </w:r>
            <w:r w:rsidRPr="00A81F6C">
              <w:rPr>
                <w:rFonts w:eastAsia="Calibri"/>
                <w:i/>
                <w:color w:val="000000"/>
              </w:rPr>
              <w:lastRenderedPageBreak/>
              <w:t>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</w:t>
            </w:r>
            <w:r w:rsidRPr="00A81F6C">
              <w:rPr>
                <w:rFonts w:eastAsia="Calibri"/>
                <w:i/>
                <w:color w:val="000000"/>
              </w:rPr>
              <w:t>l</w:t>
            </w:r>
            <w:r w:rsidRPr="00A81F6C">
              <w:rPr>
                <w:rFonts w:eastAsia="Calibri"/>
                <w:i/>
                <w:color w:val="000000"/>
              </w:rPr>
              <w:t>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</w:t>
            </w:r>
            <w:r w:rsidRPr="00A81F6C">
              <w:rPr>
                <w:rFonts w:eastAsia="Calibri"/>
                <w:color w:val="000000"/>
              </w:rPr>
              <w:t>o</w:t>
            </w:r>
            <w:r w:rsidRPr="00A81F6C">
              <w:rPr>
                <w:rFonts w:eastAsia="Calibri"/>
                <w:color w:val="000000"/>
              </w:rPr>
              <w:t>ria i praktyka, Kielce 2015.</w:t>
            </w:r>
          </w:p>
        </w:tc>
      </w:tr>
      <w:tr w:rsidR="00CB4415" w:rsidRPr="00CB4415" w:rsidTr="00321DFA">
        <w:trPr>
          <w:trHeight w:val="397"/>
        </w:trPr>
        <w:tc>
          <w:tcPr>
            <w:tcW w:w="7513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A81F6C">
              <w:rPr>
                <w:rFonts w:eastAsia="Calibri"/>
                <w:i/>
                <w:color w:val="000000"/>
              </w:rPr>
              <w:t>r</w:t>
            </w:r>
            <w:r w:rsidRPr="00A81F6C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:rsidR="00BD1F8F" w:rsidRDefault="002F1A4B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4B" w:rsidRDefault="002F1A4B" w:rsidP="00CB4415">
      <w:pPr>
        <w:spacing w:after="0" w:line="240" w:lineRule="auto"/>
      </w:pPr>
      <w:r>
        <w:separator/>
      </w:r>
    </w:p>
  </w:endnote>
  <w:endnote w:type="continuationSeparator" w:id="0">
    <w:p w:rsidR="002F1A4B" w:rsidRDefault="002F1A4B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4B" w:rsidRDefault="002F1A4B" w:rsidP="00CB4415">
      <w:pPr>
        <w:spacing w:after="0" w:line="240" w:lineRule="auto"/>
      </w:pPr>
      <w:r>
        <w:separator/>
      </w:r>
    </w:p>
  </w:footnote>
  <w:footnote w:type="continuationSeparator" w:id="0">
    <w:p w:rsidR="002F1A4B" w:rsidRDefault="002F1A4B" w:rsidP="00CB4415">
      <w:pPr>
        <w:spacing w:after="0" w:line="240" w:lineRule="auto"/>
      </w:pPr>
      <w:r>
        <w:continuationSeparator/>
      </w:r>
    </w:p>
  </w:footnote>
  <w:footnote w:id="1">
    <w:p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15"/>
    <w:rsid w:val="002F1A4B"/>
    <w:rsid w:val="005D53C8"/>
    <w:rsid w:val="00792BB7"/>
    <w:rsid w:val="008B34E1"/>
    <w:rsid w:val="008D2C3D"/>
    <w:rsid w:val="00A81F6C"/>
    <w:rsid w:val="00B13067"/>
    <w:rsid w:val="00CB000D"/>
    <w:rsid w:val="00CB1835"/>
    <w:rsid w:val="00CB4415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2019-11-28T09:39:00Z</dcterms:created>
  <dcterms:modified xsi:type="dcterms:W3CDTF">2021-01-22T07:23:00Z</dcterms:modified>
</cp:coreProperties>
</file>